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D7AD5" w14:textId="3D5823A1" w:rsidR="005267E0" w:rsidRDefault="00933746" w:rsidP="00933746">
      <w:pPr>
        <w:pStyle w:val="Standard"/>
        <w:tabs>
          <w:tab w:val="left" w:pos="2655"/>
          <w:tab w:val="left" w:pos="5505"/>
        </w:tabs>
        <w:spacing w:after="40"/>
        <w:jc w:val="right"/>
        <w:rPr>
          <w:sz w:val="20"/>
          <w:szCs w:val="20"/>
        </w:rPr>
      </w:pPr>
      <w:r>
        <w:rPr>
          <w:noProof/>
          <w:lang w:eastAsia="fr-FR" w:bidi="ar-SA"/>
        </w:rPr>
        <w:drawing>
          <wp:inline distT="0" distB="0" distL="0" distR="0" wp14:anchorId="509E6E98" wp14:editId="69058FF0">
            <wp:extent cx="1183680" cy="677527"/>
            <wp:effectExtent l="0" t="0" r="0" b="889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80" cy="6775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5F636D" w14:textId="1553954E" w:rsidR="005267E0" w:rsidRDefault="00ED1154" w:rsidP="00933746">
      <w:pPr>
        <w:pStyle w:val="Standard"/>
        <w:tabs>
          <w:tab w:val="left" w:pos="2655"/>
          <w:tab w:val="left" w:pos="5505"/>
        </w:tabs>
        <w:rPr>
          <w:sz w:val="20"/>
          <w:szCs w:val="20"/>
        </w:rPr>
      </w:pPr>
      <w:r>
        <w:rPr>
          <w:noProof/>
          <w:sz w:val="20"/>
          <w:szCs w:val="20"/>
          <w:lang w:eastAsia="fr-FR" w:bidi="ar-SA"/>
        </w:rPr>
        <w:drawing>
          <wp:anchor distT="0" distB="0" distL="114300" distR="114300" simplePos="0" relativeHeight="112" behindDoc="0" locked="0" layoutInCell="1" allowOverlap="1" wp14:anchorId="44C48A87" wp14:editId="43032CB1">
            <wp:simplePos x="0" y="0"/>
            <wp:positionH relativeFrom="column">
              <wp:posOffset>5690235</wp:posOffset>
            </wp:positionH>
            <wp:positionV relativeFrom="paragraph">
              <wp:posOffset>10209530</wp:posOffset>
            </wp:positionV>
            <wp:extent cx="1183680" cy="677527"/>
            <wp:effectExtent l="0" t="0" r="0" b="8890"/>
            <wp:wrapNone/>
            <wp:docPr id="19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80" cy="6775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108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5"/>
      </w:tblGrid>
      <w:tr w:rsidR="005267E0" w14:paraId="3789F7CB" w14:textId="77777777">
        <w:tc>
          <w:tcPr>
            <w:tcW w:w="10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6064A" w14:textId="77777777" w:rsidR="005267E0" w:rsidRDefault="00ED1154">
            <w:pPr>
              <w:pStyle w:val="TableContents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RSA – FICHE D'EVALUATION SOCIALE ET PROFESSIONNELLE</w:t>
            </w:r>
          </w:p>
          <w:p w14:paraId="57DC3FD7" w14:textId="77777777" w:rsidR="005267E0" w:rsidRDefault="00ED1154">
            <w:pPr>
              <w:pStyle w:val="TableContents"/>
              <w:jc w:val="center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(Nota : ce document est utilisé par le service instructeur et la Mission Insertion pour l'examen de la situation par l’Équipe pluridisciplinaire)</w:t>
            </w:r>
          </w:p>
        </w:tc>
      </w:tr>
    </w:tbl>
    <w:p w14:paraId="42F3F4AC" w14:textId="77777777" w:rsidR="005267E0" w:rsidRPr="00933746" w:rsidRDefault="005267E0" w:rsidP="00933746">
      <w:pPr>
        <w:pStyle w:val="Standard"/>
        <w:tabs>
          <w:tab w:val="left" w:pos="2655"/>
          <w:tab w:val="left" w:pos="5505"/>
        </w:tabs>
        <w:rPr>
          <w:sz w:val="20"/>
          <w:szCs w:val="20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5"/>
        <w:gridCol w:w="5670"/>
      </w:tblGrid>
      <w:tr w:rsidR="0073158C" w14:paraId="459F5F90" w14:textId="77777777" w:rsidTr="00D04A49">
        <w:trPr>
          <w:cantSplit/>
          <w:trHeight w:val="678"/>
        </w:trPr>
        <w:tc>
          <w:tcPr>
            <w:tcW w:w="51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E40BB" w14:textId="6EC09C02" w:rsidR="0073158C" w:rsidRDefault="0073158C" w:rsidP="000333DF">
            <w:pPr>
              <w:pStyle w:val="TableContents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D65F5C" wp14:editId="0FCF20D7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149860</wp:posOffset>
                      </wp:positionV>
                      <wp:extent cx="2095500" cy="0"/>
                      <wp:effectExtent l="0" t="0" r="0" b="19050"/>
                      <wp:wrapNone/>
                      <wp:docPr id="20" name="Connecteur droi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custDash>
                                  <a:ds d="197000" sp="197000"/>
                                </a:custDash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4BA4CC" id="Connecteur droit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1pt,11.8pt" to="213.1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M. / Mme </w:t>
            </w:r>
            <w:r w:rsidRPr="0073158C">
              <w:rPr>
                <w:sz w:val="20"/>
                <w:szCs w:val="20"/>
              </w:rPr>
              <w:t xml:space="preserve">:  </w:t>
            </w:r>
          </w:p>
        </w:tc>
        <w:tc>
          <w:tcPr>
            <w:tcW w:w="567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29E4A" w14:textId="6E2DFDCC" w:rsidR="0073158C" w:rsidRDefault="00D04A49" w:rsidP="000333DF">
            <w:pPr>
              <w:pStyle w:val="Standard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E37B027" wp14:editId="1E02E133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126365</wp:posOffset>
                      </wp:positionV>
                      <wp:extent cx="2142490" cy="8890"/>
                      <wp:effectExtent l="0" t="0" r="28620" b="28740"/>
                      <wp:wrapNone/>
                      <wp:docPr id="21" name="Connecteur droi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2490" cy="889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custDash>
                                  <a:ds d="197000" sp="197000"/>
                                </a:custDash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1FE22" id="Connecteur droit 2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9.95pt" to="210.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>N° CAF :</w:t>
            </w:r>
            <w:r>
              <w:rPr>
                <w:sz w:val="20"/>
                <w:szCs w:val="20"/>
              </w:rPr>
              <w:tab/>
            </w:r>
          </w:p>
        </w:tc>
      </w:tr>
    </w:tbl>
    <w:p w14:paraId="2D11D047" w14:textId="77777777" w:rsidR="005267E0" w:rsidRDefault="005267E0">
      <w:pPr>
        <w:tabs>
          <w:tab w:val="left" w:pos="2655"/>
          <w:tab w:val="left" w:pos="5505"/>
        </w:tabs>
        <w:rPr>
          <w:szCs w:val="20"/>
        </w:rPr>
      </w:pP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5"/>
      </w:tblGrid>
      <w:tr w:rsidR="005267E0" w:rsidRPr="00D04A49" w14:paraId="22AAE291" w14:textId="77777777" w:rsidTr="00933746">
        <w:trPr>
          <w:cantSplit/>
          <w:trHeight w:val="340"/>
        </w:trPr>
        <w:tc>
          <w:tcPr>
            <w:tcW w:w="10845" w:type="dxa"/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35AE8" w14:textId="77777777" w:rsidR="00D04A49" w:rsidRPr="00D04A49" w:rsidRDefault="00D04A49" w:rsidP="00933746">
            <w:pPr>
              <w:pStyle w:val="TableContents"/>
              <w:jc w:val="center"/>
              <w:rPr>
                <w:rFonts w:cs="Arial"/>
                <w:b/>
                <w:bCs/>
                <w:i/>
                <w:iCs/>
                <w:sz w:val="20"/>
                <w:szCs w:val="22"/>
              </w:rPr>
            </w:pPr>
            <w:r w:rsidRPr="00D04A49">
              <w:rPr>
                <w:rFonts w:cs="Arial"/>
                <w:b/>
                <w:bCs/>
                <w:i/>
                <w:iCs/>
                <w:sz w:val="20"/>
                <w:szCs w:val="22"/>
              </w:rPr>
              <w:t>En cas de retour dans le dispositif suite à une suspension / réduction du RSA :</w:t>
            </w:r>
          </w:p>
          <w:p w14:paraId="494CCEEB" w14:textId="16A91A32" w:rsidR="005267E0" w:rsidRPr="00D04A49" w:rsidRDefault="00D04A49" w:rsidP="00933746">
            <w:pPr>
              <w:pStyle w:val="TableContents"/>
              <w:jc w:val="center"/>
              <w:rPr>
                <w:rFonts w:cs="Arial"/>
                <w:bCs/>
                <w:i/>
                <w:iCs/>
                <w:sz w:val="20"/>
                <w:szCs w:val="22"/>
              </w:rPr>
            </w:pPr>
            <w:r w:rsidRPr="00D04A49">
              <w:rPr>
                <w:rFonts w:cs="Arial"/>
                <w:bCs/>
                <w:i/>
                <w:iCs/>
                <w:sz w:val="20"/>
                <w:szCs w:val="22"/>
              </w:rPr>
              <w:t>Éléments de contexte</w:t>
            </w:r>
          </w:p>
        </w:tc>
      </w:tr>
      <w:tr w:rsidR="00D04A49" w14:paraId="62EE7336" w14:textId="77777777" w:rsidTr="00666B97">
        <w:trPr>
          <w:cantSplit/>
          <w:trHeight w:val="1871"/>
        </w:trPr>
        <w:tc>
          <w:tcPr>
            <w:tcW w:w="1084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3135B" w14:textId="77777777" w:rsidR="00D04A49" w:rsidRPr="00D04A49" w:rsidRDefault="00D04A49" w:rsidP="00D04A49">
            <w:pPr>
              <w:pStyle w:val="TableContents"/>
              <w:rPr>
                <w:bCs/>
                <w:sz w:val="20"/>
                <w:szCs w:val="20"/>
              </w:rPr>
            </w:pPr>
          </w:p>
          <w:p w14:paraId="239A51EB" w14:textId="77777777" w:rsidR="00D04A49" w:rsidRPr="00D04A49" w:rsidRDefault="00D04A49" w:rsidP="00D04A49">
            <w:pPr>
              <w:pStyle w:val="TableContents"/>
              <w:rPr>
                <w:bCs/>
                <w:sz w:val="20"/>
                <w:szCs w:val="20"/>
              </w:rPr>
            </w:pPr>
          </w:p>
          <w:p w14:paraId="72455F43" w14:textId="77777777" w:rsidR="00D04A49" w:rsidRPr="00D04A49" w:rsidRDefault="00D04A49" w:rsidP="00D04A49">
            <w:pPr>
              <w:pStyle w:val="TableContents"/>
              <w:rPr>
                <w:bCs/>
                <w:sz w:val="20"/>
                <w:szCs w:val="20"/>
              </w:rPr>
            </w:pPr>
          </w:p>
          <w:p w14:paraId="6A6484B3" w14:textId="77777777" w:rsidR="00D04A49" w:rsidRPr="00D04A49" w:rsidRDefault="00D04A49" w:rsidP="00D04A49">
            <w:pPr>
              <w:pStyle w:val="TableContents"/>
              <w:rPr>
                <w:bCs/>
                <w:sz w:val="20"/>
                <w:szCs w:val="20"/>
              </w:rPr>
            </w:pPr>
          </w:p>
          <w:p w14:paraId="2D43AE81" w14:textId="77777777" w:rsidR="00D04A49" w:rsidRPr="00D04A49" w:rsidRDefault="00D04A49" w:rsidP="00D04A49">
            <w:pPr>
              <w:pStyle w:val="TableContents"/>
              <w:rPr>
                <w:bCs/>
                <w:sz w:val="20"/>
                <w:szCs w:val="20"/>
              </w:rPr>
            </w:pPr>
          </w:p>
          <w:p w14:paraId="188A5EC9" w14:textId="77777777" w:rsidR="00D04A49" w:rsidRPr="00D04A49" w:rsidRDefault="00D04A49" w:rsidP="00D04A49">
            <w:pPr>
              <w:pStyle w:val="TableContents"/>
              <w:rPr>
                <w:bCs/>
                <w:sz w:val="20"/>
                <w:szCs w:val="20"/>
              </w:rPr>
            </w:pPr>
          </w:p>
          <w:p w14:paraId="7472608A" w14:textId="5DD8F0EF" w:rsidR="00D04A49" w:rsidRDefault="00D04A49" w:rsidP="00D04A49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</w:tr>
    </w:tbl>
    <w:p w14:paraId="7C69CA5C" w14:textId="77777777" w:rsidR="00933746" w:rsidRPr="00933746" w:rsidRDefault="00933746" w:rsidP="00933746">
      <w:pPr>
        <w:tabs>
          <w:tab w:val="left" w:pos="2655"/>
          <w:tab w:val="left" w:pos="5505"/>
        </w:tabs>
        <w:rPr>
          <w:szCs w:val="12"/>
        </w:rPr>
      </w:pPr>
    </w:p>
    <w:tbl>
      <w:tblPr>
        <w:tblW w:w="108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5"/>
      </w:tblGrid>
      <w:tr w:rsidR="005267E0" w:rsidRPr="00D04A49" w14:paraId="0679B48C" w14:textId="77777777" w:rsidTr="00933746">
        <w:trPr>
          <w:trHeight w:val="340"/>
        </w:trPr>
        <w:tc>
          <w:tcPr>
            <w:tcW w:w="10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A14FF" w14:textId="77777777" w:rsidR="00D04A49" w:rsidRPr="00D04A49" w:rsidRDefault="00D04A49" w:rsidP="00933746">
            <w:pPr>
              <w:pStyle w:val="TableContents"/>
              <w:jc w:val="center"/>
              <w:rPr>
                <w:rFonts w:cs="Arial"/>
                <w:b/>
                <w:bCs/>
                <w:i/>
                <w:iCs/>
                <w:sz w:val="20"/>
                <w:szCs w:val="22"/>
              </w:rPr>
            </w:pPr>
            <w:r w:rsidRPr="00D04A49">
              <w:rPr>
                <w:rFonts w:cs="Arial"/>
                <w:b/>
                <w:bCs/>
                <w:i/>
                <w:iCs/>
                <w:sz w:val="20"/>
                <w:szCs w:val="22"/>
              </w:rPr>
              <w:t>Évaluation / diagnostic social et professionnel par le référent unique et préconisations</w:t>
            </w:r>
          </w:p>
          <w:p w14:paraId="6CB8BEB9" w14:textId="705EA091" w:rsidR="005267E0" w:rsidRPr="00D04A49" w:rsidRDefault="00D04A49" w:rsidP="00933746">
            <w:pPr>
              <w:pStyle w:val="TableContents"/>
              <w:jc w:val="center"/>
              <w:rPr>
                <w:rFonts w:cs="Arial"/>
                <w:bCs/>
                <w:i/>
                <w:iCs/>
                <w:sz w:val="20"/>
                <w:szCs w:val="22"/>
              </w:rPr>
            </w:pPr>
            <w:r w:rsidRPr="00D04A49">
              <w:rPr>
                <w:rFonts w:cs="Arial"/>
                <w:bCs/>
                <w:i/>
                <w:iCs/>
                <w:sz w:val="20"/>
                <w:szCs w:val="22"/>
              </w:rPr>
              <w:t>(Formation, emploi, santé, vie sociale et familiale, logement...)</w:t>
            </w:r>
          </w:p>
        </w:tc>
      </w:tr>
      <w:tr w:rsidR="00D04A49" w14:paraId="2BFCFB29" w14:textId="77777777" w:rsidTr="00666B97">
        <w:trPr>
          <w:trHeight w:val="1871"/>
        </w:trPr>
        <w:tc>
          <w:tcPr>
            <w:tcW w:w="10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E6C8" w14:textId="77777777" w:rsidR="00CA5B1B" w:rsidRPr="00D04A49" w:rsidRDefault="00CA5B1B" w:rsidP="00CA5B1B">
            <w:pPr>
              <w:pStyle w:val="TableContents"/>
              <w:rPr>
                <w:bCs/>
                <w:sz w:val="20"/>
                <w:szCs w:val="20"/>
              </w:rPr>
            </w:pPr>
          </w:p>
          <w:p w14:paraId="0BA24C91" w14:textId="77777777" w:rsidR="00CA5B1B" w:rsidRPr="00D04A49" w:rsidRDefault="00CA5B1B" w:rsidP="00CA5B1B">
            <w:pPr>
              <w:pStyle w:val="TableContents"/>
              <w:rPr>
                <w:bCs/>
                <w:sz w:val="20"/>
                <w:szCs w:val="20"/>
              </w:rPr>
            </w:pPr>
          </w:p>
          <w:p w14:paraId="6C601C35" w14:textId="77777777" w:rsidR="00CA5B1B" w:rsidRPr="00D04A49" w:rsidRDefault="00CA5B1B" w:rsidP="00CA5B1B">
            <w:pPr>
              <w:pStyle w:val="TableContents"/>
              <w:rPr>
                <w:bCs/>
                <w:sz w:val="20"/>
                <w:szCs w:val="20"/>
              </w:rPr>
            </w:pPr>
          </w:p>
          <w:p w14:paraId="7AF534F1" w14:textId="77777777" w:rsidR="00D04A49" w:rsidRDefault="00D04A49" w:rsidP="00666B97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</w:tr>
    </w:tbl>
    <w:p w14:paraId="54E260F7" w14:textId="77777777" w:rsidR="00D04A49" w:rsidRDefault="00D04A49" w:rsidP="00E60BF7">
      <w:pPr>
        <w:widowControl/>
        <w:tabs>
          <w:tab w:val="left" w:pos="5670"/>
        </w:tabs>
        <w:autoSpaceDN/>
        <w:textAlignment w:val="auto"/>
        <w:rPr>
          <w:rFonts w:eastAsia="Arial Unicode             MS" w:cs="Arial"/>
          <w:szCs w:val="20"/>
        </w:rPr>
      </w:pPr>
    </w:p>
    <w:tbl>
      <w:tblPr>
        <w:tblW w:w="108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45"/>
      </w:tblGrid>
      <w:tr w:rsidR="00D04A49" w:rsidRPr="00D04A49" w14:paraId="099433D8" w14:textId="77777777" w:rsidTr="00933746">
        <w:trPr>
          <w:trHeight w:val="340"/>
        </w:trPr>
        <w:tc>
          <w:tcPr>
            <w:tcW w:w="10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3CB90E" w14:textId="3D637EE9" w:rsidR="00D04A49" w:rsidRPr="00D04A49" w:rsidRDefault="00933746" w:rsidP="00933746">
            <w:pPr>
              <w:pStyle w:val="TableContents"/>
              <w:jc w:val="center"/>
              <w:rPr>
                <w:rFonts w:cs="Arial"/>
                <w:bCs/>
                <w:i/>
                <w:iCs/>
                <w:sz w:val="20"/>
                <w:szCs w:val="22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2"/>
              </w:rPr>
              <w:t>Eléments complémentaires</w:t>
            </w:r>
          </w:p>
        </w:tc>
      </w:tr>
      <w:tr w:rsidR="00D04A49" w14:paraId="2530A393" w14:textId="77777777" w:rsidTr="00D04A49">
        <w:trPr>
          <w:trHeight w:val="2268"/>
        </w:trPr>
        <w:tc>
          <w:tcPr>
            <w:tcW w:w="10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03E82" w14:textId="124366EA" w:rsidR="00D04A49" w:rsidRPr="005664F0" w:rsidRDefault="00D04A49" w:rsidP="00666B97">
            <w:pPr>
              <w:pStyle w:val="TableContents"/>
              <w:numPr>
                <w:ilvl w:val="0"/>
                <w:numId w:val="10"/>
              </w:numPr>
              <w:rPr>
                <w:bCs/>
                <w:sz w:val="18"/>
                <w:szCs w:val="18"/>
              </w:rPr>
            </w:pPr>
            <w:r w:rsidRPr="005664F0">
              <w:rPr>
                <w:bCs/>
                <w:sz w:val="18"/>
                <w:szCs w:val="18"/>
                <w:u w:val="single"/>
              </w:rPr>
              <w:t>Adhésion-implication dans l’accompagnement</w:t>
            </w:r>
            <w:r w:rsidRPr="005664F0">
              <w:rPr>
                <w:bCs/>
                <w:sz w:val="18"/>
                <w:szCs w:val="18"/>
              </w:rPr>
              <w:t xml:space="preserve"> :</w:t>
            </w:r>
          </w:p>
          <w:p w14:paraId="1D900294" w14:textId="501F3DEA" w:rsidR="00D04A49" w:rsidRPr="005664F0" w:rsidRDefault="001D26E5" w:rsidP="00666B97">
            <w:pPr>
              <w:pStyle w:val="TableContents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7941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B97" w:rsidRPr="005664F0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666B97" w:rsidRPr="005664F0">
              <w:rPr>
                <w:bCs/>
                <w:sz w:val="18"/>
                <w:szCs w:val="18"/>
              </w:rPr>
              <w:t xml:space="preserve"> </w:t>
            </w:r>
            <w:r w:rsidR="00D04A49" w:rsidRPr="005664F0">
              <w:rPr>
                <w:bCs/>
                <w:sz w:val="18"/>
                <w:szCs w:val="18"/>
              </w:rPr>
              <w:t>1</w:t>
            </w:r>
            <w:r w:rsidR="005664F0" w:rsidRPr="005664F0">
              <w:rPr>
                <w:bCs/>
                <w:sz w:val="18"/>
                <w:szCs w:val="18"/>
              </w:rPr>
              <w:t>-</w:t>
            </w:r>
            <w:r w:rsidR="00D04A49" w:rsidRPr="005664F0">
              <w:rPr>
                <w:bCs/>
                <w:sz w:val="18"/>
                <w:szCs w:val="18"/>
              </w:rPr>
              <w:t xml:space="preserve"> Accepte d’être accompagné </w:t>
            </w:r>
            <w:r w:rsidR="00AC23DD">
              <w:rPr>
                <w:bCs/>
                <w:sz w:val="18"/>
                <w:szCs w:val="18"/>
              </w:rPr>
              <w:t xml:space="preserve">et </w:t>
            </w:r>
            <w:r w:rsidR="00D04A49" w:rsidRPr="005664F0">
              <w:rPr>
                <w:bCs/>
                <w:sz w:val="18"/>
                <w:szCs w:val="18"/>
              </w:rPr>
              <w:t xml:space="preserve">indique qu’il pourrait être empêché par des difficultés personnelles </w:t>
            </w:r>
            <w:r w:rsidR="00D04A49" w:rsidRPr="005664F0">
              <w:rPr>
                <w:bCs/>
                <w:sz w:val="16"/>
                <w:szCs w:val="18"/>
              </w:rPr>
              <w:t>(garde d’enfant, santé,…)</w:t>
            </w:r>
          </w:p>
          <w:p w14:paraId="38BF9C97" w14:textId="4E7F94BE" w:rsidR="00D04A49" w:rsidRPr="001D26E5" w:rsidRDefault="001D26E5" w:rsidP="001D26E5">
            <w:pPr>
              <w:pStyle w:val="TableContents"/>
              <w:rPr>
                <w:bCs/>
                <w:sz w:val="16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66706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666B97" w:rsidRPr="005664F0">
              <w:rPr>
                <w:bCs/>
                <w:sz w:val="18"/>
                <w:szCs w:val="18"/>
              </w:rPr>
              <w:t xml:space="preserve"> </w:t>
            </w:r>
            <w:r w:rsidR="005664F0" w:rsidRPr="005664F0">
              <w:rPr>
                <w:bCs/>
                <w:sz w:val="18"/>
                <w:szCs w:val="18"/>
              </w:rPr>
              <w:t>2</w:t>
            </w:r>
            <w:r w:rsidR="00D04A49" w:rsidRPr="005664F0">
              <w:rPr>
                <w:bCs/>
                <w:sz w:val="18"/>
                <w:szCs w:val="18"/>
              </w:rPr>
              <w:t xml:space="preserve">- Accepte d’être accompagné et a déjà bénéficié d’un ou plusieurs accompagnement sans </w:t>
            </w:r>
            <w:r w:rsidR="00D04A49" w:rsidRPr="001D26E5">
              <w:rPr>
                <w:bCs/>
                <w:sz w:val="18"/>
                <w:szCs w:val="18"/>
              </w:rPr>
              <w:t>résultats significatifs</w:t>
            </w:r>
            <w:r w:rsidR="00AC23DD" w:rsidRPr="001D26E5">
              <w:rPr>
                <w:bCs/>
                <w:sz w:val="18"/>
                <w:szCs w:val="18"/>
              </w:rPr>
              <w:t xml:space="preserve"> au regard de l’emploi </w:t>
            </w:r>
            <w:r w:rsidR="00D04A49" w:rsidRPr="001D26E5">
              <w:rPr>
                <w:bCs/>
                <w:sz w:val="18"/>
                <w:szCs w:val="18"/>
              </w:rPr>
              <w:t xml:space="preserve"> </w:t>
            </w:r>
            <w:r w:rsidR="005664F0" w:rsidRPr="001D26E5">
              <w:rPr>
                <w:bCs/>
                <w:sz w:val="16"/>
                <w:szCs w:val="18"/>
              </w:rPr>
              <w:t>(pas de sortie</w:t>
            </w:r>
            <w:r w:rsidR="005664F0" w:rsidRPr="001D26E5">
              <w:rPr>
                <w:bCs/>
                <w:sz w:val="16"/>
                <w:szCs w:val="18"/>
              </w:rPr>
              <w:br/>
              <w:t xml:space="preserve">          </w:t>
            </w:r>
            <w:r w:rsidR="00D04A49" w:rsidRPr="001D26E5">
              <w:rPr>
                <w:bCs/>
                <w:sz w:val="16"/>
                <w:szCs w:val="18"/>
              </w:rPr>
              <w:t>emploi)</w:t>
            </w:r>
          </w:p>
          <w:p w14:paraId="29E728DE" w14:textId="5DA06D6A" w:rsidR="00D04A49" w:rsidRPr="001D26E5" w:rsidRDefault="001D26E5" w:rsidP="00666B97">
            <w:pPr>
              <w:pStyle w:val="TableContents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61474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B97" w:rsidRPr="001D26E5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666B97" w:rsidRPr="001D26E5">
              <w:rPr>
                <w:bCs/>
                <w:sz w:val="18"/>
                <w:szCs w:val="18"/>
              </w:rPr>
              <w:t xml:space="preserve"> </w:t>
            </w:r>
            <w:r w:rsidR="00AC23DD" w:rsidRPr="001D26E5">
              <w:rPr>
                <w:bCs/>
                <w:sz w:val="18"/>
                <w:szCs w:val="18"/>
              </w:rPr>
              <w:t xml:space="preserve">3- Accepte d’être accompagné et guidé dans </w:t>
            </w:r>
            <w:r w:rsidR="00D04A49" w:rsidRPr="001D26E5">
              <w:rPr>
                <w:bCs/>
                <w:sz w:val="18"/>
                <w:szCs w:val="18"/>
              </w:rPr>
              <w:t>les démarches à réaliser</w:t>
            </w:r>
            <w:r w:rsidR="00AC23DD" w:rsidRPr="001D26E5">
              <w:rPr>
                <w:bCs/>
                <w:sz w:val="18"/>
                <w:szCs w:val="18"/>
              </w:rPr>
              <w:t xml:space="preserve"> et la détermination de son projet </w:t>
            </w:r>
          </w:p>
          <w:p w14:paraId="2417A896" w14:textId="70433E0E" w:rsidR="00D04A49" w:rsidRPr="001D26E5" w:rsidRDefault="001D26E5" w:rsidP="00666B97">
            <w:pPr>
              <w:pStyle w:val="TableContents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37428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B97" w:rsidRPr="001D26E5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666B97" w:rsidRPr="001D26E5">
              <w:rPr>
                <w:bCs/>
                <w:sz w:val="18"/>
                <w:szCs w:val="18"/>
              </w:rPr>
              <w:t xml:space="preserve"> </w:t>
            </w:r>
            <w:r w:rsidR="00D04A49" w:rsidRPr="001D26E5">
              <w:rPr>
                <w:bCs/>
                <w:sz w:val="18"/>
                <w:szCs w:val="18"/>
              </w:rPr>
              <w:t xml:space="preserve">4- Accepte d’être accompagné </w:t>
            </w:r>
            <w:r w:rsidR="00AC23DD" w:rsidRPr="001D26E5">
              <w:rPr>
                <w:bCs/>
                <w:sz w:val="18"/>
                <w:szCs w:val="18"/>
              </w:rPr>
              <w:t>pour la réalisation d’un projet pré</w:t>
            </w:r>
            <w:bookmarkStart w:id="0" w:name="_GoBack"/>
            <w:bookmarkEnd w:id="0"/>
            <w:r w:rsidR="00AC23DD" w:rsidRPr="001D26E5">
              <w:rPr>
                <w:bCs/>
                <w:sz w:val="18"/>
                <w:szCs w:val="18"/>
              </w:rPr>
              <w:t xml:space="preserve">cis </w:t>
            </w:r>
          </w:p>
          <w:p w14:paraId="3AAB5776" w14:textId="7BC92A06" w:rsidR="00D04A49" w:rsidRPr="001D26E5" w:rsidRDefault="001D26E5" w:rsidP="00666B97">
            <w:pPr>
              <w:pStyle w:val="TableContents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89161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B97" w:rsidRPr="001D26E5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666B97" w:rsidRPr="001D26E5">
              <w:rPr>
                <w:bCs/>
                <w:sz w:val="18"/>
                <w:szCs w:val="18"/>
              </w:rPr>
              <w:t xml:space="preserve"> </w:t>
            </w:r>
            <w:r w:rsidR="00D04A49" w:rsidRPr="001D26E5">
              <w:rPr>
                <w:bCs/>
                <w:sz w:val="18"/>
                <w:szCs w:val="18"/>
              </w:rPr>
              <w:t xml:space="preserve">5- Accepte d’être accompagné </w:t>
            </w:r>
            <w:r w:rsidR="00976DE5" w:rsidRPr="001D26E5">
              <w:rPr>
                <w:bCs/>
                <w:sz w:val="18"/>
                <w:szCs w:val="18"/>
              </w:rPr>
              <w:t xml:space="preserve">dans un projet déjà partiellement mis en œuvre du fait de démarches personnelles  actives </w:t>
            </w:r>
          </w:p>
          <w:p w14:paraId="7614E9B7" w14:textId="77777777" w:rsidR="00D04A49" w:rsidRPr="001D26E5" w:rsidRDefault="00D04A49" w:rsidP="00666B97">
            <w:pPr>
              <w:pStyle w:val="TableContents"/>
              <w:rPr>
                <w:bCs/>
                <w:sz w:val="18"/>
                <w:szCs w:val="18"/>
              </w:rPr>
            </w:pPr>
          </w:p>
          <w:p w14:paraId="03BEBC8D" w14:textId="2C397921" w:rsidR="00D04A49" w:rsidRPr="005664F0" w:rsidRDefault="00D04A49" w:rsidP="00666B97">
            <w:pPr>
              <w:pStyle w:val="TableContents"/>
              <w:numPr>
                <w:ilvl w:val="0"/>
                <w:numId w:val="10"/>
              </w:numPr>
              <w:rPr>
                <w:bCs/>
                <w:sz w:val="18"/>
                <w:szCs w:val="18"/>
              </w:rPr>
            </w:pPr>
            <w:r w:rsidRPr="005664F0">
              <w:rPr>
                <w:bCs/>
                <w:sz w:val="18"/>
                <w:szCs w:val="18"/>
                <w:u w:val="single"/>
              </w:rPr>
              <w:t>Aptitude au numérique</w:t>
            </w:r>
            <w:r w:rsidR="00666B97" w:rsidRPr="005664F0">
              <w:rPr>
                <w:bCs/>
                <w:sz w:val="18"/>
                <w:szCs w:val="18"/>
              </w:rPr>
              <w:t xml:space="preserve"> </w:t>
            </w:r>
            <w:r w:rsidRPr="005664F0">
              <w:rPr>
                <w:bCs/>
                <w:sz w:val="18"/>
                <w:szCs w:val="18"/>
              </w:rPr>
              <w:t xml:space="preserve">: </w:t>
            </w:r>
            <w:r w:rsidR="00933746" w:rsidRPr="005664F0">
              <w:rPr>
                <w:bCs/>
                <w:sz w:val="18"/>
                <w:szCs w:val="18"/>
              </w:rPr>
              <w:br/>
            </w:r>
            <w:r w:rsidRPr="005664F0">
              <w:rPr>
                <w:bCs/>
                <w:i/>
                <w:sz w:val="16"/>
                <w:szCs w:val="18"/>
              </w:rPr>
              <w:t>1 n’a pas d’aptitude au numérique, ex : ne sait pas naviguer su</w:t>
            </w:r>
            <w:r w:rsidR="00933746" w:rsidRPr="005664F0">
              <w:rPr>
                <w:bCs/>
                <w:i/>
                <w:sz w:val="16"/>
                <w:szCs w:val="18"/>
              </w:rPr>
              <w:t>r internet/faire des recherches</w:t>
            </w:r>
            <w:r w:rsidR="00CA5B1B" w:rsidRPr="005664F0">
              <w:rPr>
                <w:bCs/>
                <w:i/>
                <w:sz w:val="16"/>
                <w:szCs w:val="18"/>
              </w:rPr>
              <w:t xml:space="preserve"> / </w:t>
            </w:r>
            <w:r w:rsidRPr="005664F0">
              <w:rPr>
                <w:bCs/>
                <w:i/>
                <w:sz w:val="16"/>
                <w:szCs w:val="18"/>
              </w:rPr>
              <w:t>5 : sait envoyer des mails, connaît la suite Microsoft (Wo</w:t>
            </w:r>
            <w:r w:rsidR="00933746" w:rsidRPr="005664F0">
              <w:rPr>
                <w:bCs/>
                <w:i/>
                <w:sz w:val="16"/>
                <w:szCs w:val="18"/>
              </w:rPr>
              <w:t>rd/Excel), a un profil LinkedIn</w:t>
            </w:r>
          </w:p>
          <w:p w14:paraId="47542365" w14:textId="3E270CAC" w:rsidR="00D04A49" w:rsidRPr="005664F0" w:rsidRDefault="001D26E5" w:rsidP="00666B97">
            <w:pPr>
              <w:pStyle w:val="TableContents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1716659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46" w:rsidRPr="005664F0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666B97" w:rsidRPr="005664F0">
              <w:rPr>
                <w:bCs/>
                <w:sz w:val="18"/>
                <w:szCs w:val="18"/>
              </w:rPr>
              <w:t xml:space="preserve"> </w:t>
            </w:r>
            <w:r w:rsidR="00CA5B1B" w:rsidRPr="005664F0">
              <w:rPr>
                <w:bCs/>
                <w:sz w:val="18"/>
                <w:szCs w:val="18"/>
              </w:rPr>
              <w:tab/>
            </w:r>
            <w:r w:rsidR="00D04A49" w:rsidRPr="005664F0">
              <w:rPr>
                <w:bCs/>
                <w:sz w:val="18"/>
                <w:szCs w:val="18"/>
              </w:rPr>
              <w:t>1- Primo-débutant : ne sait pas utiliser</w:t>
            </w:r>
          </w:p>
          <w:p w14:paraId="01DEC00C" w14:textId="7B1E0037" w:rsidR="00D04A49" w:rsidRPr="005664F0" w:rsidRDefault="001D26E5" w:rsidP="00666B97">
            <w:pPr>
              <w:pStyle w:val="TableContents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82348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B97" w:rsidRPr="005664F0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666B97" w:rsidRPr="005664F0">
              <w:rPr>
                <w:bCs/>
                <w:sz w:val="18"/>
                <w:szCs w:val="18"/>
              </w:rPr>
              <w:t xml:space="preserve"> </w:t>
            </w:r>
            <w:r w:rsidR="00CA5B1B" w:rsidRPr="005664F0">
              <w:rPr>
                <w:bCs/>
                <w:sz w:val="18"/>
                <w:szCs w:val="18"/>
              </w:rPr>
              <w:tab/>
            </w:r>
            <w:r w:rsidR="00D04A49" w:rsidRPr="005664F0">
              <w:rPr>
                <w:bCs/>
                <w:sz w:val="18"/>
                <w:szCs w:val="18"/>
              </w:rPr>
              <w:t>2- Débutant : utilise avec une assistance</w:t>
            </w:r>
          </w:p>
          <w:p w14:paraId="597A447B" w14:textId="48FB4719" w:rsidR="00D04A49" w:rsidRPr="005664F0" w:rsidRDefault="001D26E5" w:rsidP="00666B97">
            <w:pPr>
              <w:pStyle w:val="TableContents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-21667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B97" w:rsidRPr="005664F0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666B97" w:rsidRPr="005664F0">
              <w:rPr>
                <w:bCs/>
                <w:sz w:val="18"/>
                <w:szCs w:val="18"/>
              </w:rPr>
              <w:t xml:space="preserve"> </w:t>
            </w:r>
            <w:r w:rsidR="00CA5B1B" w:rsidRPr="005664F0">
              <w:rPr>
                <w:bCs/>
                <w:sz w:val="18"/>
                <w:szCs w:val="18"/>
              </w:rPr>
              <w:tab/>
            </w:r>
            <w:r w:rsidR="00D04A49" w:rsidRPr="005664F0">
              <w:rPr>
                <w:bCs/>
                <w:sz w:val="18"/>
                <w:szCs w:val="18"/>
              </w:rPr>
              <w:t>3- Familier : utilise pour des démarches simples et incontournables (maintien des droits, consultation des mails)</w:t>
            </w:r>
          </w:p>
          <w:p w14:paraId="42A1FE66" w14:textId="6AE37381" w:rsidR="00D04A49" w:rsidRPr="005664F0" w:rsidRDefault="001D26E5" w:rsidP="00666B97">
            <w:pPr>
              <w:pStyle w:val="TableContents"/>
              <w:rPr>
                <w:bCs/>
                <w:sz w:val="18"/>
                <w:szCs w:val="18"/>
              </w:rPr>
            </w:pPr>
            <w:sdt>
              <w:sdtPr>
                <w:rPr>
                  <w:bCs/>
                  <w:sz w:val="18"/>
                  <w:szCs w:val="18"/>
                </w:rPr>
                <w:id w:val="134868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B97" w:rsidRPr="005664F0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666B97" w:rsidRPr="005664F0">
              <w:rPr>
                <w:bCs/>
                <w:sz w:val="18"/>
                <w:szCs w:val="18"/>
              </w:rPr>
              <w:t xml:space="preserve"> </w:t>
            </w:r>
            <w:r w:rsidR="00CA5B1B" w:rsidRPr="005664F0">
              <w:rPr>
                <w:bCs/>
                <w:sz w:val="18"/>
                <w:szCs w:val="18"/>
              </w:rPr>
              <w:tab/>
            </w:r>
            <w:r w:rsidR="00D04A49" w:rsidRPr="005664F0">
              <w:rPr>
                <w:bCs/>
                <w:sz w:val="18"/>
                <w:szCs w:val="18"/>
              </w:rPr>
              <w:t>4- Expérimenté : utilise et sait se servir d’internet et de logiciels simples</w:t>
            </w:r>
          </w:p>
          <w:p w14:paraId="15958C36" w14:textId="32D30B82" w:rsidR="00D04A49" w:rsidRPr="00D04A49" w:rsidRDefault="001D26E5" w:rsidP="00666B97">
            <w:pPr>
              <w:pStyle w:val="TableContents"/>
              <w:rPr>
                <w:bCs/>
                <w:sz w:val="20"/>
                <w:szCs w:val="20"/>
              </w:rPr>
            </w:pPr>
            <w:sdt>
              <w:sdtPr>
                <w:rPr>
                  <w:bCs/>
                  <w:sz w:val="18"/>
                  <w:szCs w:val="18"/>
                </w:rPr>
                <w:id w:val="1983963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B97" w:rsidRPr="005664F0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666B97" w:rsidRPr="005664F0">
              <w:rPr>
                <w:bCs/>
                <w:sz w:val="18"/>
                <w:szCs w:val="18"/>
              </w:rPr>
              <w:t xml:space="preserve"> </w:t>
            </w:r>
            <w:r w:rsidR="00CA5B1B" w:rsidRPr="005664F0">
              <w:rPr>
                <w:bCs/>
                <w:sz w:val="18"/>
                <w:szCs w:val="18"/>
              </w:rPr>
              <w:tab/>
            </w:r>
            <w:r w:rsidR="00D04A49" w:rsidRPr="005664F0">
              <w:rPr>
                <w:bCs/>
                <w:sz w:val="18"/>
                <w:szCs w:val="18"/>
              </w:rPr>
              <w:t>5- Expert : utilise et sait se servir de la pluparts des outils numériques et bureautique en autonomie</w:t>
            </w:r>
          </w:p>
        </w:tc>
      </w:tr>
    </w:tbl>
    <w:p w14:paraId="4DBECCC4" w14:textId="77777777" w:rsidR="00D04A49" w:rsidRDefault="00D04A49" w:rsidP="00E60BF7">
      <w:pPr>
        <w:widowControl/>
        <w:tabs>
          <w:tab w:val="left" w:pos="5670"/>
        </w:tabs>
        <w:autoSpaceDN/>
        <w:textAlignment w:val="auto"/>
        <w:rPr>
          <w:rFonts w:eastAsia="Arial Unicode             MS" w:cs="Arial"/>
          <w:szCs w:val="20"/>
        </w:rPr>
      </w:pPr>
    </w:p>
    <w:p w14:paraId="061023B9" w14:textId="630C943C" w:rsidR="00E60BF7" w:rsidRPr="00E60BF7" w:rsidRDefault="00ED1154" w:rsidP="00E60BF7">
      <w:pPr>
        <w:widowControl/>
        <w:tabs>
          <w:tab w:val="left" w:pos="5670"/>
        </w:tabs>
        <w:autoSpaceDN/>
        <w:textAlignment w:val="auto"/>
        <w:rPr>
          <w:rFonts w:eastAsia="Times New Roman" w:cs="Arial"/>
          <w:kern w:val="2"/>
          <w:sz w:val="18"/>
          <w:szCs w:val="18"/>
          <w:lang w:bidi="ar-SA"/>
        </w:rPr>
      </w:pPr>
      <w:r w:rsidRPr="00E60BF7">
        <w:rPr>
          <w:rFonts w:eastAsia="Arial Unicode             MS" w:cs="Arial"/>
          <w:szCs w:val="20"/>
        </w:rPr>
        <w:t>Fait le</w:t>
      </w:r>
      <w:r w:rsidR="00F66128">
        <w:rPr>
          <w:rFonts w:eastAsia="Arial Unicode             MS" w:cs="Arial"/>
          <w:szCs w:val="20"/>
        </w:rPr>
        <w:t> :</w:t>
      </w:r>
      <w:r w:rsidR="00E60BF7">
        <w:rPr>
          <w:rFonts w:eastAsia="Arial Unicode             MS" w:cs="Arial"/>
          <w:szCs w:val="20"/>
        </w:rPr>
        <w:tab/>
      </w:r>
      <w:r w:rsidRPr="00E60BF7">
        <w:rPr>
          <w:rFonts w:eastAsia="Arial Unicode             MS" w:cs="Arial"/>
          <w:szCs w:val="20"/>
        </w:rPr>
        <w:t>Signature/cachet du référent :</w:t>
      </w:r>
      <w:r w:rsidR="00E60BF7">
        <w:rPr>
          <w:rFonts w:eastAsia="Arial Unicode             MS" w:cs="Arial"/>
          <w:szCs w:val="20"/>
        </w:rPr>
        <w:br/>
      </w:r>
      <w:r w:rsidR="00E60BF7" w:rsidRPr="00E60BF7">
        <w:rPr>
          <w:rFonts w:eastAsia="Arial Unicode             MS" w:cs="Arial"/>
          <w:sz w:val="18"/>
          <w:szCs w:val="18"/>
        </w:rPr>
        <w:tab/>
      </w:r>
    </w:p>
    <w:p w14:paraId="343720E9" w14:textId="77777777" w:rsidR="00E60BF7" w:rsidRDefault="00E60BF7" w:rsidP="00E60BF7">
      <w:pPr>
        <w:widowControl/>
        <w:tabs>
          <w:tab w:val="left" w:pos="5670"/>
        </w:tabs>
        <w:autoSpaceDN/>
        <w:textAlignment w:val="auto"/>
        <w:rPr>
          <w:rFonts w:eastAsia="Times New Roman" w:cs="Arial"/>
          <w:kern w:val="2"/>
          <w:sz w:val="18"/>
          <w:szCs w:val="18"/>
          <w:lang w:bidi="ar-SA"/>
        </w:rPr>
      </w:pPr>
    </w:p>
    <w:p w14:paraId="41F66708" w14:textId="77777777" w:rsidR="00E60BF7" w:rsidRPr="00E60BF7" w:rsidRDefault="00E60BF7" w:rsidP="00E60BF7">
      <w:pPr>
        <w:widowControl/>
        <w:tabs>
          <w:tab w:val="left" w:pos="5670"/>
        </w:tabs>
        <w:autoSpaceDN/>
        <w:textAlignment w:val="auto"/>
        <w:rPr>
          <w:rFonts w:eastAsia="Times New Roman" w:cs="Arial"/>
          <w:kern w:val="2"/>
          <w:sz w:val="18"/>
          <w:szCs w:val="18"/>
          <w:lang w:bidi="ar-SA"/>
        </w:rPr>
      </w:pPr>
    </w:p>
    <w:p w14:paraId="24DB7653" w14:textId="77777777" w:rsidR="00E60BF7" w:rsidRPr="00E60BF7" w:rsidRDefault="00E60BF7" w:rsidP="00E60BF7">
      <w:pPr>
        <w:widowControl/>
        <w:tabs>
          <w:tab w:val="left" w:pos="5670"/>
        </w:tabs>
        <w:autoSpaceDN/>
        <w:textAlignment w:val="auto"/>
        <w:rPr>
          <w:rFonts w:eastAsia="Times New Roman" w:cs="Arial"/>
          <w:kern w:val="2"/>
          <w:sz w:val="18"/>
          <w:szCs w:val="18"/>
          <w:lang w:bidi="ar-SA"/>
        </w:rPr>
      </w:pPr>
    </w:p>
    <w:p w14:paraId="12570E85" w14:textId="19A2FD27" w:rsidR="000333DF" w:rsidRPr="00E60BF7" w:rsidRDefault="00E60BF7" w:rsidP="000333DF">
      <w:pPr>
        <w:widowControl/>
        <w:tabs>
          <w:tab w:val="left" w:pos="5670"/>
        </w:tabs>
        <w:autoSpaceDN/>
        <w:textAlignment w:val="auto"/>
        <w:rPr>
          <w:rFonts w:eastAsia="Times New Roman" w:cs="Arial"/>
          <w:kern w:val="2"/>
          <w:sz w:val="18"/>
          <w:szCs w:val="18"/>
          <w:lang w:bidi="ar-SA"/>
        </w:rPr>
      </w:pPr>
      <w:r>
        <w:rPr>
          <w:rFonts w:eastAsia="Times New Roman" w:cs="Arial"/>
          <w:kern w:val="2"/>
          <w:sz w:val="18"/>
          <w:szCs w:val="18"/>
          <w:lang w:bidi="ar-SA"/>
        </w:rPr>
        <w:tab/>
      </w:r>
    </w:p>
    <w:p w14:paraId="461EEE9F" w14:textId="749FBAF4" w:rsidR="00E60BF7" w:rsidRPr="00E60BF7" w:rsidRDefault="00E60BF7" w:rsidP="00E60BF7">
      <w:pPr>
        <w:widowControl/>
        <w:tabs>
          <w:tab w:val="left" w:pos="5670"/>
        </w:tabs>
        <w:autoSpaceDN/>
        <w:textAlignment w:val="auto"/>
        <w:rPr>
          <w:rFonts w:eastAsia="Times New Roman" w:cs="Arial"/>
          <w:kern w:val="2"/>
          <w:sz w:val="18"/>
          <w:szCs w:val="18"/>
          <w:lang w:bidi="ar-SA"/>
        </w:rPr>
      </w:pPr>
    </w:p>
    <w:sectPr w:rsidR="00E60BF7" w:rsidRPr="00E60BF7" w:rsidSect="00CA5B1B">
      <w:footerReference w:type="default" r:id="rId8"/>
      <w:footerReference w:type="first" r:id="rId9"/>
      <w:pgSz w:w="11906" w:h="16838"/>
      <w:pgMar w:top="403" w:right="505" w:bottom="567" w:left="556" w:header="227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90BFD" w14:textId="77777777" w:rsidR="009B3D1D" w:rsidRDefault="009B3D1D">
      <w:r>
        <w:separator/>
      </w:r>
    </w:p>
  </w:endnote>
  <w:endnote w:type="continuationSeparator" w:id="0">
    <w:p w14:paraId="01FA84B3" w14:textId="77777777" w:rsidR="009B3D1D" w:rsidRDefault="009B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            MS"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65F2F" w14:textId="77777777" w:rsidR="00CA5B1B" w:rsidRDefault="00CA5B1B">
    <w:pPr>
      <w:pStyle w:val="Pieddepage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Fiche d’évaluation – Janvier 2018 -  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64C97" w14:textId="77777777" w:rsidR="00CA5B1B" w:rsidRDefault="00CA5B1B">
    <w:pPr>
      <w:pStyle w:val="Pieddepage"/>
      <w:jc w:val="right"/>
      <w:rPr>
        <w:color w:val="808080"/>
        <w:sz w:val="16"/>
        <w:szCs w:val="16"/>
      </w:rPr>
    </w:pPr>
    <w:r>
      <w:rPr>
        <w:color w:val="808080"/>
        <w:sz w:val="16"/>
        <w:szCs w:val="16"/>
      </w:rPr>
      <w:t>Fiche d'évaluation – Décembre 2020 -3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81787" w14:textId="77777777" w:rsidR="009B3D1D" w:rsidRDefault="009B3D1D">
      <w:r>
        <w:rPr>
          <w:color w:val="000000"/>
        </w:rPr>
        <w:separator/>
      </w:r>
    </w:p>
  </w:footnote>
  <w:footnote w:type="continuationSeparator" w:id="0">
    <w:p w14:paraId="5D78368F" w14:textId="77777777" w:rsidR="009B3D1D" w:rsidRDefault="009B3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383E"/>
    <w:multiLevelType w:val="hybridMultilevel"/>
    <w:tmpl w:val="C36CBC94"/>
    <w:lvl w:ilvl="0" w:tplc="F5E262D0">
      <w:numFmt w:val="bullet"/>
      <w:lvlText w:val="•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323314"/>
    <w:multiLevelType w:val="hybridMultilevel"/>
    <w:tmpl w:val="EF3A3BA6"/>
    <w:lvl w:ilvl="0" w:tplc="14A08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F3E36"/>
    <w:multiLevelType w:val="hybridMultilevel"/>
    <w:tmpl w:val="C25851C2"/>
    <w:lvl w:ilvl="0" w:tplc="D93424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F448B"/>
    <w:multiLevelType w:val="hybridMultilevel"/>
    <w:tmpl w:val="EB1E6248"/>
    <w:lvl w:ilvl="0" w:tplc="A6E2948A">
      <w:numFmt w:val="bullet"/>
      <w:lvlText w:val="-"/>
      <w:lvlJc w:val="left"/>
      <w:pPr>
        <w:ind w:left="915" w:hanging="555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71E00"/>
    <w:multiLevelType w:val="hybridMultilevel"/>
    <w:tmpl w:val="578E6986"/>
    <w:lvl w:ilvl="0" w:tplc="A6E2948A">
      <w:numFmt w:val="bullet"/>
      <w:lvlText w:val="-"/>
      <w:lvlJc w:val="left"/>
      <w:pPr>
        <w:ind w:left="915" w:hanging="555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54233"/>
    <w:multiLevelType w:val="hybridMultilevel"/>
    <w:tmpl w:val="E68076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96127"/>
    <w:multiLevelType w:val="multilevel"/>
    <w:tmpl w:val="C6A8CF8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661A5110"/>
    <w:multiLevelType w:val="hybridMultilevel"/>
    <w:tmpl w:val="F5F6A7B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47063"/>
    <w:multiLevelType w:val="hybridMultilevel"/>
    <w:tmpl w:val="BF129974"/>
    <w:lvl w:ilvl="0" w:tplc="F5E262D0">
      <w:numFmt w:val="bullet"/>
      <w:lvlText w:val="•"/>
      <w:lvlJc w:val="left"/>
      <w:pPr>
        <w:ind w:left="2205" w:hanging="1845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37E74"/>
    <w:multiLevelType w:val="hybridMultilevel"/>
    <w:tmpl w:val="E21CF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E0"/>
    <w:rsid w:val="000333DF"/>
    <w:rsid w:val="00040E32"/>
    <w:rsid w:val="00110499"/>
    <w:rsid w:val="001375D0"/>
    <w:rsid w:val="00143044"/>
    <w:rsid w:val="00165C49"/>
    <w:rsid w:val="0017064A"/>
    <w:rsid w:val="00171257"/>
    <w:rsid w:val="001D26E5"/>
    <w:rsid w:val="00253B40"/>
    <w:rsid w:val="00254598"/>
    <w:rsid w:val="00261FD9"/>
    <w:rsid w:val="00354208"/>
    <w:rsid w:val="004753FA"/>
    <w:rsid w:val="004A5722"/>
    <w:rsid w:val="004A749C"/>
    <w:rsid w:val="004B616A"/>
    <w:rsid w:val="005267E0"/>
    <w:rsid w:val="005664F0"/>
    <w:rsid w:val="00630E41"/>
    <w:rsid w:val="00666B97"/>
    <w:rsid w:val="00684EB9"/>
    <w:rsid w:val="0073158C"/>
    <w:rsid w:val="008D74EF"/>
    <w:rsid w:val="00933746"/>
    <w:rsid w:val="00976DE5"/>
    <w:rsid w:val="009B3D1D"/>
    <w:rsid w:val="009D2ABC"/>
    <w:rsid w:val="009D6340"/>
    <w:rsid w:val="00A0110A"/>
    <w:rsid w:val="00A754FC"/>
    <w:rsid w:val="00A808AF"/>
    <w:rsid w:val="00A82285"/>
    <w:rsid w:val="00AC23DD"/>
    <w:rsid w:val="00AF1672"/>
    <w:rsid w:val="00B41555"/>
    <w:rsid w:val="00BF34A9"/>
    <w:rsid w:val="00CA5B1B"/>
    <w:rsid w:val="00CC47AF"/>
    <w:rsid w:val="00D04A49"/>
    <w:rsid w:val="00D8512D"/>
    <w:rsid w:val="00DC33F7"/>
    <w:rsid w:val="00E43DA1"/>
    <w:rsid w:val="00E60BF7"/>
    <w:rsid w:val="00E65CB3"/>
    <w:rsid w:val="00E81E49"/>
    <w:rsid w:val="00ED1154"/>
    <w:rsid w:val="00ED47AE"/>
    <w:rsid w:val="00EF5BC2"/>
    <w:rsid w:val="00F52A43"/>
    <w:rsid w:val="00F66128"/>
    <w:rsid w:val="00F663F4"/>
    <w:rsid w:val="00FF1636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8A00"/>
  <w15:docId w15:val="{E3DD7235-933F-4D66-A1C9-D171C8C4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D6340"/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ANSRETRAIT">
    <w:name w:val="SANS RETRAIT"/>
    <w:basedOn w:val="Standard"/>
  </w:style>
  <w:style w:type="paragraph" w:styleId="Sansinterligne">
    <w:name w:val="No Spacing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En-tte">
    <w:name w:val="header"/>
    <w:basedOn w:val="Normal"/>
    <w:link w:val="En-tteCar"/>
    <w:uiPriority w:val="99"/>
    <w:unhideWhenUsed/>
    <w:rsid w:val="00F663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63F4"/>
    <w:rPr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253B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3B40"/>
    <w:rPr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3B40"/>
    <w:rPr>
      <w:sz w:val="20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3B4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3B40"/>
    <w:rPr>
      <w:b/>
      <w:bCs/>
      <w:sz w:val="20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3B40"/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3B40"/>
    <w:rPr>
      <w:rFonts w:ascii="Segoe UI" w:hAnsi="Segoe UI"/>
      <w:sz w:val="18"/>
      <w:szCs w:val="16"/>
    </w:rPr>
  </w:style>
  <w:style w:type="paragraph" w:styleId="Paragraphedeliste">
    <w:name w:val="List Paragraph"/>
    <w:basedOn w:val="Normal"/>
    <w:uiPriority w:val="34"/>
    <w:qFormat/>
    <w:rsid w:val="00253B40"/>
    <w:pPr>
      <w:autoSpaceDN/>
      <w:spacing w:line="100" w:lineRule="atLeast"/>
      <w:ind w:left="720"/>
      <w:contextualSpacing/>
      <w:jc w:val="both"/>
    </w:pPr>
    <w:rPr>
      <w:kern w:val="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CGVO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MOUGENOT-JONDOT CECILE</dc:creator>
  <cp:lastModifiedBy>MOUGENOT-JONDOT CECILE</cp:lastModifiedBy>
  <cp:revision>2</cp:revision>
  <cp:lastPrinted>2017-12-28T10:12:00Z</cp:lastPrinted>
  <dcterms:created xsi:type="dcterms:W3CDTF">2021-09-22T13:58:00Z</dcterms:created>
  <dcterms:modified xsi:type="dcterms:W3CDTF">2021-09-22T13:58:00Z</dcterms:modified>
</cp:coreProperties>
</file>